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B07" w14:textId="6A4A5E03" w:rsidR="006D627F" w:rsidRPr="00151EDA" w:rsidRDefault="00485487" w:rsidP="0079434C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 xml:space="preserve">RUBRIC FOR </w:t>
      </w:r>
      <w:r w:rsidR="00C73815" w:rsidRPr="00151EDA">
        <w:rPr>
          <w:rFonts w:asciiTheme="majorHAnsi" w:hAnsiTheme="majorHAnsi" w:cstheme="majorHAnsi"/>
          <w:b/>
          <w:bCs/>
        </w:rPr>
        <w:t xml:space="preserve">STRATEGIC </w:t>
      </w:r>
      <w:r w:rsidRPr="00151EDA">
        <w:rPr>
          <w:rFonts w:asciiTheme="majorHAnsi" w:hAnsiTheme="majorHAnsi" w:cstheme="majorHAnsi"/>
          <w:b/>
          <w:bCs/>
        </w:rPr>
        <w:t xml:space="preserve">OMPETENCY </w:t>
      </w:r>
      <w:r w:rsidR="00DF0835" w:rsidRPr="00151EDA">
        <w:rPr>
          <w:rFonts w:asciiTheme="majorHAnsi" w:hAnsiTheme="majorHAnsi" w:cstheme="majorHAnsi"/>
          <w:b/>
          <w:bCs/>
        </w:rPr>
        <w:t>-</w:t>
      </w:r>
      <w:r w:rsidR="00DB35F2" w:rsidRPr="00151EDA">
        <w:rPr>
          <w:rFonts w:asciiTheme="majorHAnsi" w:hAnsiTheme="majorHAnsi" w:cstheme="majorHAnsi"/>
          <w:b/>
          <w:bCs/>
        </w:rPr>
        <w:t xml:space="preserve"> </w:t>
      </w:r>
      <w:r w:rsidR="00DF0835" w:rsidRPr="00151EDA">
        <w:rPr>
          <w:rFonts w:asciiTheme="majorHAnsi" w:hAnsiTheme="majorHAnsi" w:cstheme="majorHAnsi"/>
          <w:b/>
          <w:bCs/>
        </w:rPr>
        <w:t xml:space="preserve">WAY OF </w:t>
      </w:r>
      <w:r w:rsidR="002849D8" w:rsidRPr="00151EDA">
        <w:rPr>
          <w:rFonts w:asciiTheme="majorHAnsi" w:hAnsiTheme="majorHAnsi" w:cstheme="majorHAnsi"/>
          <w:b/>
          <w:bCs/>
        </w:rPr>
        <w:t xml:space="preserve">PRACTICING </w:t>
      </w:r>
    </w:p>
    <w:p w14:paraId="1A6E761E" w14:textId="77777777" w:rsidR="00DB35F2" w:rsidRPr="00151EDA" w:rsidRDefault="00DB35F2" w:rsidP="00DB35F2">
      <w:pPr>
        <w:spacing w:after="0" w:line="240" w:lineRule="auto"/>
        <w:rPr>
          <w:rFonts w:asciiTheme="majorHAnsi" w:hAnsiTheme="majorHAnsi" w:cstheme="majorHAnsi"/>
          <w:lang w:val="en-GB"/>
        </w:rPr>
      </w:pPr>
    </w:p>
    <w:p w14:paraId="3B515ABB" w14:textId="77777777" w:rsidR="0079434C" w:rsidRPr="00151EDA" w:rsidRDefault="0079434C" w:rsidP="00002B91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lang w:val="en-GB"/>
        </w:rPr>
      </w:pPr>
      <w:r w:rsidRPr="00151EDA">
        <w:rPr>
          <w:rFonts w:asciiTheme="majorHAnsi" w:hAnsiTheme="majorHAnsi" w:cstheme="majorHAnsi"/>
          <w:b/>
          <w:bCs/>
          <w:lang w:val="en-GB"/>
        </w:rPr>
        <w:t xml:space="preserve">FACULTY OF </w:t>
      </w:r>
      <w:r w:rsidRPr="00151EDA">
        <w:rPr>
          <w:rFonts w:asciiTheme="majorHAnsi" w:hAnsiTheme="majorHAnsi" w:cstheme="majorHAnsi"/>
          <w:lang w:val="en-GB"/>
        </w:rPr>
        <w:t>XXXXXX</w:t>
      </w:r>
    </w:p>
    <w:p w14:paraId="3B12972B" w14:textId="77777777" w:rsidR="0079434C" w:rsidRPr="00151EDA" w:rsidRDefault="0079434C" w:rsidP="00002B91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151EDA">
        <w:rPr>
          <w:rFonts w:asciiTheme="majorHAnsi" w:hAnsiTheme="majorHAnsi" w:cstheme="majorHAnsi"/>
          <w:b/>
          <w:bCs/>
          <w:lang w:val="en-GB"/>
        </w:rPr>
        <w:t xml:space="preserve">DEPARTMENT OF </w:t>
      </w:r>
      <w:r w:rsidRPr="00151EDA">
        <w:rPr>
          <w:rFonts w:asciiTheme="majorHAnsi" w:hAnsiTheme="majorHAnsi" w:cstheme="majorHAnsi"/>
          <w:lang w:val="en-GB"/>
        </w:rPr>
        <w:t>XXXXXX</w:t>
      </w:r>
    </w:p>
    <w:p w14:paraId="533E214A" w14:textId="77777777" w:rsidR="0079434C" w:rsidRPr="00151EDA" w:rsidRDefault="0079434C" w:rsidP="00002B91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151EDA">
        <w:rPr>
          <w:rFonts w:asciiTheme="majorHAnsi" w:hAnsiTheme="majorHAnsi" w:cstheme="majorHAnsi"/>
          <w:b/>
          <w:bCs/>
          <w:lang w:val="en-GB"/>
        </w:rPr>
        <w:t>COURSE:</w:t>
      </w:r>
      <w:r w:rsidRPr="00151EDA">
        <w:rPr>
          <w:rFonts w:asciiTheme="majorHAnsi" w:hAnsiTheme="majorHAnsi" w:cstheme="majorHAnsi"/>
          <w:lang w:val="en-GB"/>
        </w:rPr>
        <w:t xml:space="preserve"> (ABCD - XXXXXXXXX)</w:t>
      </w:r>
    </w:p>
    <w:p w14:paraId="118FF777" w14:textId="77777777" w:rsidR="0079434C" w:rsidRPr="00151EDA" w:rsidRDefault="0079434C" w:rsidP="00002B91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151EDA">
        <w:rPr>
          <w:rFonts w:asciiTheme="majorHAnsi" w:hAnsiTheme="majorHAnsi" w:cstheme="majorHAnsi"/>
          <w:b/>
          <w:bCs/>
          <w:lang w:val="en-GB"/>
        </w:rPr>
        <w:t xml:space="preserve">SEMESTER </w:t>
      </w:r>
      <w:r w:rsidRPr="00151EDA">
        <w:rPr>
          <w:rFonts w:asciiTheme="majorHAnsi" w:hAnsiTheme="majorHAnsi" w:cstheme="majorHAnsi"/>
          <w:lang w:val="en-GB"/>
        </w:rPr>
        <w:t>XX</w:t>
      </w:r>
      <w:r w:rsidRPr="00151EDA">
        <w:rPr>
          <w:rFonts w:asciiTheme="majorHAnsi" w:hAnsiTheme="majorHAnsi" w:cstheme="majorHAnsi"/>
          <w:b/>
          <w:bCs/>
          <w:lang w:val="en-GB"/>
        </w:rPr>
        <w:t xml:space="preserve"> AND SESSION </w:t>
      </w:r>
      <w:r w:rsidRPr="00151EDA">
        <w:rPr>
          <w:rFonts w:asciiTheme="majorHAnsi" w:hAnsiTheme="majorHAnsi" w:cstheme="majorHAnsi"/>
          <w:lang w:val="en-GB"/>
        </w:rPr>
        <w:t>XXX</w:t>
      </w:r>
    </w:p>
    <w:p w14:paraId="5B155311" w14:textId="77777777" w:rsidR="0079434C" w:rsidRPr="00151EDA" w:rsidRDefault="0079434C" w:rsidP="00002B91">
      <w:pPr>
        <w:spacing w:after="0" w:line="240" w:lineRule="auto"/>
        <w:rPr>
          <w:rFonts w:asciiTheme="majorHAnsi" w:hAnsiTheme="majorHAnsi" w:cstheme="majorHAnsi"/>
        </w:rPr>
      </w:pPr>
    </w:p>
    <w:p w14:paraId="5C208DEA" w14:textId="77777777" w:rsidR="0079434C" w:rsidRPr="00151EDA" w:rsidRDefault="0079434C" w:rsidP="0079434C">
      <w:pPr>
        <w:spacing w:after="0" w:line="240" w:lineRule="auto"/>
        <w:ind w:left="-426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>STUDENT’S NAME</w:t>
      </w:r>
      <w:r w:rsidRPr="00151EDA">
        <w:rPr>
          <w:rFonts w:asciiTheme="majorHAnsi" w:hAnsiTheme="majorHAnsi" w:cstheme="majorHAnsi"/>
          <w:b/>
          <w:bCs/>
        </w:rPr>
        <w:tab/>
        <w:t>:</w:t>
      </w:r>
    </w:p>
    <w:p w14:paraId="67F12292" w14:textId="77777777" w:rsidR="0079434C" w:rsidRPr="00151EDA" w:rsidRDefault="0079434C" w:rsidP="0079434C">
      <w:pPr>
        <w:spacing w:after="0" w:line="240" w:lineRule="auto"/>
        <w:ind w:left="-426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>COURSE NAME</w:t>
      </w:r>
      <w:r w:rsidRPr="00151EDA">
        <w:rPr>
          <w:rFonts w:asciiTheme="majorHAnsi" w:hAnsiTheme="majorHAnsi" w:cstheme="majorHAnsi"/>
          <w:b/>
          <w:bCs/>
        </w:rPr>
        <w:tab/>
        <w:t>:</w:t>
      </w:r>
    </w:p>
    <w:p w14:paraId="28C82FB4" w14:textId="77777777" w:rsidR="0079434C" w:rsidRPr="00151EDA" w:rsidRDefault="0079434C" w:rsidP="0079434C">
      <w:pPr>
        <w:spacing w:after="0" w:line="240" w:lineRule="auto"/>
        <w:ind w:left="-426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>PROGRAM</w:t>
      </w:r>
      <w:r w:rsidRPr="00151EDA">
        <w:rPr>
          <w:rFonts w:asciiTheme="majorHAnsi" w:hAnsiTheme="majorHAnsi" w:cstheme="majorHAnsi"/>
          <w:b/>
          <w:bCs/>
        </w:rPr>
        <w:tab/>
      </w:r>
      <w:r w:rsidRPr="00151EDA">
        <w:rPr>
          <w:rFonts w:asciiTheme="majorHAnsi" w:hAnsiTheme="majorHAnsi" w:cstheme="majorHAnsi"/>
          <w:b/>
          <w:bCs/>
        </w:rPr>
        <w:tab/>
        <w:t>:</w:t>
      </w:r>
    </w:p>
    <w:p w14:paraId="449210D5" w14:textId="77777777" w:rsidR="0079434C" w:rsidRPr="00151EDA" w:rsidRDefault="0079434C" w:rsidP="0079434C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1835" w:type="dxa"/>
        <w:jc w:val="center"/>
        <w:tblLook w:val="04A0" w:firstRow="1" w:lastRow="0" w:firstColumn="1" w:lastColumn="0" w:noHBand="0" w:noVBand="1"/>
      </w:tblPr>
      <w:tblGrid>
        <w:gridCol w:w="548"/>
        <w:gridCol w:w="1860"/>
        <w:gridCol w:w="1784"/>
        <w:gridCol w:w="1825"/>
        <w:gridCol w:w="1653"/>
        <w:gridCol w:w="1533"/>
        <w:gridCol w:w="1765"/>
        <w:gridCol w:w="867"/>
      </w:tblGrid>
      <w:tr w:rsidR="0079434C" w:rsidRPr="00151EDA" w14:paraId="70D7072E" w14:textId="35F0B87F" w:rsidTr="00151EDA">
        <w:trPr>
          <w:trHeight w:val="1004"/>
          <w:jc w:val="center"/>
        </w:trPr>
        <w:tc>
          <w:tcPr>
            <w:tcW w:w="11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734" w14:textId="5F61001D" w:rsidR="0079434C" w:rsidRPr="00151EDA" w:rsidRDefault="003F11E1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EDUCATION FOR SUSTAINABLE DEVELOPMENT (ESD) COMPETENCIES: STRATEGIC COMPETENCY</w:t>
            </w:r>
          </w:p>
          <w:p w14:paraId="373F6618" w14:textId="7777777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 student who displays this competency can:</w:t>
            </w:r>
          </w:p>
          <w:p w14:paraId="3BA73AD0" w14:textId="0AE2BA68" w:rsidR="003F11E1" w:rsidRPr="00151EDA" w:rsidRDefault="00851600" w:rsidP="003F11E1">
            <w:pPr>
              <w:pStyle w:val="ListBullet"/>
              <w:numPr>
                <w:ilvl w:val="0"/>
                <w:numId w:val="11"/>
              </w:numPr>
              <w:ind w:left="1878" w:firstLine="0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D</w:t>
            </w:r>
            <w:r w:rsidR="003F11E1" w:rsidRPr="00151EDA">
              <w:rPr>
                <w:rFonts w:asciiTheme="majorHAnsi" w:hAnsiTheme="majorHAnsi" w:cstheme="majorHAnsi"/>
              </w:rPr>
              <w:t>evelop and implement innovative actions that further sustainable development</w:t>
            </w:r>
          </w:p>
          <w:p w14:paraId="6EE2B687" w14:textId="5C78056C" w:rsidR="0079434C" w:rsidRPr="00151EDA" w:rsidRDefault="00851600" w:rsidP="003F11E1">
            <w:pPr>
              <w:pStyle w:val="ListParagraph"/>
              <w:numPr>
                <w:ilvl w:val="0"/>
                <w:numId w:val="11"/>
              </w:numPr>
              <w:ind w:left="1878" w:firstLine="0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D</w:t>
            </w:r>
            <w:r w:rsidR="003F11E1" w:rsidRPr="00151EDA">
              <w:rPr>
                <w:rFonts w:asciiTheme="majorHAnsi" w:hAnsiTheme="majorHAnsi" w:cstheme="majorHAnsi"/>
              </w:rPr>
              <w:t>evelopment at the local level and further afield</w:t>
            </w:r>
          </w:p>
        </w:tc>
      </w:tr>
      <w:tr w:rsidR="0079434C" w:rsidRPr="00151EDA" w14:paraId="7D03B7D3" w14:textId="0A814372" w:rsidTr="00151EDA">
        <w:trPr>
          <w:trHeight w:val="49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9F7E8" w14:textId="2820396E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1FEF5" w14:textId="58E14612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DIMENSION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ED9C3" w14:textId="674E526A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AB70E" w14:textId="7777777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EXCELLENT</w:t>
            </w:r>
          </w:p>
          <w:p w14:paraId="6E850918" w14:textId="0AEBDAC2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[4]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480DD" w14:textId="7777777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PROFICIENT</w:t>
            </w:r>
          </w:p>
          <w:p w14:paraId="00BAD635" w14:textId="633DFE14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[3]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880EC" w14:textId="7777777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DEVELOPING</w:t>
            </w:r>
          </w:p>
          <w:p w14:paraId="1AB865BB" w14:textId="2DBAB6A6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[2]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77C6" w14:textId="7777777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BEGINNING</w:t>
            </w:r>
          </w:p>
          <w:p w14:paraId="2F236C6F" w14:textId="5AD404F2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[1]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51D32" w14:textId="51B9B587" w:rsidR="0079434C" w:rsidRPr="00151EDA" w:rsidRDefault="0079434C" w:rsidP="007943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SCORE</w:t>
            </w:r>
          </w:p>
        </w:tc>
      </w:tr>
      <w:tr w:rsidR="00151EDA" w:rsidRPr="00151EDA" w14:paraId="227FD627" w14:textId="0B3DC429" w:rsidTr="00151EDA">
        <w:trPr>
          <w:trHeight w:val="174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19A4" w14:textId="7747F25F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10ED5" w14:textId="11B8512E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A2912C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31D0A2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F414144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8B61C7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0546172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1A13E8F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BC032A9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D35F446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3C6BF42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20DCBD2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B92B89E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A3A8A98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0FC4A76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1A0F24E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B00584" w14:textId="4362DBD1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DEVELOP AND IMPLEMENT INNOVATIVE ACTIONS THAT FURTHER SUSTAINABLE DEVELOPMENT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B62" w14:textId="64124EC2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>Identifies innovative ideas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B72" w14:textId="545462B0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Consistently generates highly innovative, practical, and impactful sustainability ideas.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AC5" w14:textId="6E528A3E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Suggests relevant innovative ideas with some creativity and sustainability link.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6E9" w14:textId="44D719C9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Identifies simple ideas with limited innovation or sustainability focus.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F56" w14:textId="5E4D276F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Rarely identifies ideas; lacks relevance to sustainability.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D3" w14:textId="05332FBA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471870E6" w14:textId="6561B3C0" w:rsidTr="00151EDA">
        <w:trPr>
          <w:trHeight w:val="1227"/>
          <w:jc w:val="center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3F5AFBB6" w14:textId="1E2A164F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5CD4" w14:textId="495790CE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F81" w14:textId="7784245F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Planning innovative actions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46F" w14:textId="71082B7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Designs comprehensive, realistic, and adaptable sustainability action plans.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7BB" w14:textId="72A23C1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Creates a clear and feasible action plan with some sustainability integration.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FDE" w14:textId="7BC37831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Develops a basic plan but lacks detail or sustainability focus.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6CF" w14:textId="7A334C4D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No clear or relevant plan for implementation.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A8D" w14:textId="6FCE5D07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6335B816" w14:textId="741C8273" w:rsidTr="00151EDA">
        <w:trPr>
          <w:trHeight w:val="1495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6A0" w14:textId="4FA68879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>3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00F42" w14:textId="20775CE5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96F" w14:textId="7B3B550C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Creativity in problem-solving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BF2" w14:textId="1A2D5CEE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Demonstrates original, transformative, and context-specific sustainability solutions.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03B" w14:textId="5BE84204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Applies creative thinking to address sustainability issues with some adaptation.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829" w14:textId="516CE206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Uses limited creativity; solutions are generic and partially relevant to sustainability.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8FB" w14:textId="6BDAA158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Repeats common solutions with little creativity or sustainability impact.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01B" w14:textId="5AD3C39C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79B2F78A" w14:textId="77777777" w:rsidTr="00151EDA">
        <w:trPr>
          <w:trHeight w:val="1741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449" w14:textId="4ED0C892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EC1E3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23C" w14:textId="162AC9E1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Implementation of actions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0A8" w14:textId="0B1A1B4E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Fully implements actions with strong, measurable sustainability impact.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66C" w14:textId="377DE0D3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Implements planned actions successfully with moderate sustainability impact.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B76" w14:textId="34C7C5E3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Implements actions partially but with gaps in sustainability outcomes.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99F" w14:textId="54C03EA6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Unable to implement sustainability-related actions.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4BE" w14:textId="23C93055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2D7BE8B3" w14:textId="77777777" w:rsidTr="00151EDA">
        <w:trPr>
          <w:trHeight w:val="144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403" w14:textId="3AAB6E6B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CC318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128" w14:textId="77F7C205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Use of resources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C09" w14:textId="4F6C76D5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proofErr w:type="spellStart"/>
            <w:r w:rsidRPr="00151EDA">
              <w:rPr>
                <w:rFonts w:asciiTheme="majorHAnsi" w:hAnsiTheme="majorHAnsi" w:cstheme="majorHAnsi"/>
              </w:rPr>
              <w:t>Maximises</w:t>
            </w:r>
            <w:proofErr w:type="spellEnd"/>
            <w:r w:rsidRPr="00151EDA">
              <w:rPr>
                <w:rFonts w:asciiTheme="majorHAnsi" w:hAnsiTheme="majorHAnsi" w:cstheme="majorHAnsi"/>
              </w:rPr>
              <w:t xml:space="preserve"> resources creatively, ensuring efficiency and sustainability outcomes.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C86" w14:textId="19F72058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Uses resources effectively with minimal waste and some sustainability consideration.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6EA" w14:textId="0385DF92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Uses resources inefficiently with limited sustainability benefit.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11F" w14:textId="1150CCAF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Misuses or fails to use resources effectively.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4AE" w14:textId="7B67DA09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388EF984" w14:textId="77777777" w:rsidTr="00151EDA">
        <w:trPr>
          <w:trHeight w:val="144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B6E" w14:textId="5DB7CF7E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A9E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6F4" w14:textId="2F623442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Monitoring and reflection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A64" w14:textId="323F0B77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Regularly monitors progress, documents outcomes, and adapts strategies for greater sustainability impact.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8973" w14:textId="351E8D9C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 xml:space="preserve">Monitors progress and </w:t>
            </w:r>
            <w:proofErr w:type="gramStart"/>
            <w:r w:rsidRPr="00151EDA">
              <w:rPr>
                <w:rFonts w:asciiTheme="majorHAnsi" w:hAnsiTheme="majorHAnsi" w:cstheme="majorHAnsi"/>
              </w:rPr>
              <w:t>reflects</w:t>
            </w:r>
            <w:proofErr w:type="gramEnd"/>
            <w:r w:rsidRPr="00151EDA">
              <w:rPr>
                <w:rFonts w:asciiTheme="majorHAnsi" w:hAnsiTheme="majorHAnsi" w:cstheme="majorHAnsi"/>
              </w:rPr>
              <w:t xml:space="preserve"> on results with some improvements.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052" w14:textId="4E90B389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Monitors occasionally but does not adapt actions effectively.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E77" w14:textId="7DBE1FB3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No monitoring or reflection is carried out.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94F" w14:textId="469C9EDE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01C31E99" w14:textId="230495B2" w:rsidTr="00151EDA">
        <w:trPr>
          <w:trHeight w:val="14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2741A" w14:textId="68213138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522EC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DA93E93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6B173B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214D6AB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C92A902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A770507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FDA82FF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6E3160C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336857D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4B02DD0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56746F6" w14:textId="77777777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EE41B35" w14:textId="55DA5E7A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DEVELOPMENT AT THE LOCAL LEVEL AND FURTHER AFIELD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35B" w14:textId="18722E6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>Understanding local needs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F40" w14:textId="3B8D2CB0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 xml:space="preserve">Deeply understands and </w:t>
            </w:r>
            <w:proofErr w:type="spellStart"/>
            <w:r w:rsidRPr="00151EDA">
              <w:rPr>
                <w:rFonts w:asciiTheme="majorHAnsi" w:hAnsiTheme="majorHAnsi" w:cstheme="majorHAnsi"/>
              </w:rPr>
              <w:t>prioritises</w:t>
            </w:r>
            <w:proofErr w:type="spellEnd"/>
            <w:r w:rsidRPr="00151EDA">
              <w:rPr>
                <w:rFonts w:asciiTheme="majorHAnsi" w:hAnsiTheme="majorHAnsi" w:cstheme="majorHAnsi"/>
              </w:rPr>
              <w:t xml:space="preserve"> diverse </w:t>
            </w:r>
            <w:r w:rsidRPr="00151EDA">
              <w:rPr>
                <w:rFonts w:asciiTheme="majorHAnsi" w:hAnsiTheme="majorHAnsi" w:cstheme="majorHAnsi"/>
              </w:rPr>
              <w:lastRenderedPageBreak/>
              <w:t>local needs with sustainability focus.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83F" w14:textId="18457B36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 xml:space="preserve">Understands local needs with reasonable </w:t>
            </w:r>
            <w:r w:rsidRPr="00151EDA">
              <w:rPr>
                <w:rFonts w:asciiTheme="majorHAnsi" w:hAnsiTheme="majorHAnsi" w:cstheme="majorHAnsi"/>
              </w:rPr>
              <w:lastRenderedPageBreak/>
              <w:t>accuracy and sustainability links.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53D" w14:textId="29C8DD9D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 xml:space="preserve">Identifies some local needs but </w:t>
            </w:r>
            <w:r w:rsidRPr="00151EDA">
              <w:rPr>
                <w:rFonts w:asciiTheme="majorHAnsi" w:hAnsiTheme="majorHAnsi" w:cstheme="majorHAnsi"/>
              </w:rPr>
              <w:lastRenderedPageBreak/>
              <w:t>with limited sustainability consideration.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285" w14:textId="5730EE54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>Shows little or no awareness of local issues.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5C0" w14:textId="0904316F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4C9A4A26" w14:textId="5F50902F" w:rsidTr="00151EDA">
        <w:trPr>
          <w:trHeight w:val="144"/>
          <w:jc w:val="center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039E966C" w14:textId="6E1BBAA3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84BC" w14:textId="447CD25A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B7CE" w14:textId="77777777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Engagement with community</w:t>
            </w:r>
          </w:p>
          <w:p w14:paraId="419FC1F5" w14:textId="77777777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</w:p>
          <w:p w14:paraId="11E60023" w14:textId="693D918C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F0B" w14:textId="5FDCD0F4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Builds strong partnerships and ensures inclusive participation of diverse stakeholders.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8E7" w14:textId="505E5D13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Actively engages community members in development with some inclusivity.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2F0" w14:textId="6A7C4B8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Engages a few stakeholders but participation is limited.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61D" w14:textId="490BDA54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Rarely engages with community stakeholders.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613" w14:textId="00E9292C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249422D5" w14:textId="28652012" w:rsidTr="00151EDA">
        <w:trPr>
          <w:trHeight w:val="1251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634" w14:textId="35095F81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780F" w14:textId="75FD6AE6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2A2" w14:textId="1BF86DF9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Addressing local challenges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33B" w14:textId="7BF2FAD0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Anticipates and addresses local challenges comprehensively with sustainable strategies.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402" w14:textId="3FBFBEAE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Responds effectively to key local challenges with practical solutions.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5B3" w14:textId="1C58C0BC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Addresses some local challenges but incompletely or superficially.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6C0" w14:textId="15A57167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Ignores or misinterprets local challenges.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BDC" w14:textId="0BDD3928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39444A93" w14:textId="79AFCF09" w:rsidTr="00151EDA">
        <w:trPr>
          <w:trHeight w:val="149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0AA7A" w14:textId="36BBC795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FB40" w14:textId="2B51B7B4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718" w14:textId="41A7589D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Broader (regional/global) perspective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C53" w14:textId="1281647B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Clearly connects local initiatives to regional and global sustainability goals.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65F" w14:textId="3F94AC29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Integrates some regional/global perspectives into initiatives.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24D" w14:textId="4582EF95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Shows limited consideration beyond the local context.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8C3" w14:textId="3CFC71E1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No consideration of wider regional/global context.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D7C" w14:textId="40E6618A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78BC8352" w14:textId="5628E991" w:rsidTr="00151EDA">
        <w:trPr>
          <w:trHeight w:val="144"/>
          <w:jc w:val="center"/>
        </w:trPr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1A94512E" w14:textId="70AFEC7B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C9EA" w14:textId="49D8BB40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EB0" w14:textId="3DED9144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Scaling and replicating initiatives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71E" w14:textId="77436DC5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Successfully scales or replicates initiatives with adaptation to different contexts and strong impact.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A4B" w14:textId="03EA499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Scales initiatives with some adaptation and moderate success.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468" w14:textId="478D27C5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Attempts to replicate but with limited adaptation and effectiveness.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C" w14:textId="404AC8AD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Unable to scale or replicate initiatives.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29D" w14:textId="6138BE57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/4</w:t>
            </w:r>
          </w:p>
        </w:tc>
      </w:tr>
      <w:tr w:rsidR="00151EDA" w:rsidRPr="00151EDA" w14:paraId="2885CC5B" w14:textId="4D8F434D" w:rsidTr="00151EDA">
        <w:trPr>
          <w:trHeight w:val="144"/>
          <w:jc w:val="center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9B1" w14:textId="10E61356" w:rsidR="00151EDA" w:rsidRPr="00151EDA" w:rsidRDefault="00151EDA" w:rsidP="00151EDA">
            <w:pPr>
              <w:jc w:val="center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110" w14:textId="46FB1DC3" w:rsidR="00151EDA" w:rsidRPr="00151EDA" w:rsidRDefault="00151EDA" w:rsidP="00151E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1D0" w14:textId="4C3131E6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Long-term impact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444" w14:textId="23FA10D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 xml:space="preserve">Actions demonstrate </w:t>
            </w:r>
            <w:r w:rsidRPr="00151EDA">
              <w:rPr>
                <w:rFonts w:asciiTheme="majorHAnsi" w:hAnsiTheme="majorHAnsi" w:cstheme="majorHAnsi"/>
              </w:rPr>
              <w:lastRenderedPageBreak/>
              <w:t>transformative and lasting sustainability impact with evidence.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0A2" w14:textId="043508BA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 xml:space="preserve">Actions show moderate </w:t>
            </w:r>
            <w:r w:rsidRPr="00151EDA">
              <w:rPr>
                <w:rFonts w:asciiTheme="majorHAnsi" w:hAnsiTheme="majorHAnsi" w:cstheme="majorHAnsi"/>
              </w:rPr>
              <w:lastRenderedPageBreak/>
              <w:t>sustainability impact with potential longevity.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17A" w14:textId="6DE6AD79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 xml:space="preserve">Actions create minimal or </w:t>
            </w:r>
            <w:r w:rsidRPr="00151EDA">
              <w:rPr>
                <w:rFonts w:asciiTheme="majorHAnsi" w:hAnsiTheme="majorHAnsi" w:cstheme="majorHAnsi"/>
              </w:rPr>
              <w:lastRenderedPageBreak/>
              <w:t>short-term sustainability impact.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B02" w14:textId="3DFD7FC6" w:rsidR="00151EDA" w:rsidRPr="00151EDA" w:rsidRDefault="00151EDA" w:rsidP="00151EDA">
            <w:pPr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 xml:space="preserve">No evidence of long-term </w:t>
            </w:r>
            <w:r w:rsidRPr="00151EDA">
              <w:rPr>
                <w:rFonts w:asciiTheme="majorHAnsi" w:hAnsiTheme="majorHAnsi" w:cstheme="majorHAnsi"/>
              </w:rPr>
              <w:lastRenderedPageBreak/>
              <w:t>sustainability impact.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AF7" w14:textId="58EAF19C" w:rsidR="00151EDA" w:rsidRPr="00151EDA" w:rsidRDefault="00151EDA" w:rsidP="00151EDA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lastRenderedPageBreak/>
              <w:t>/4</w:t>
            </w:r>
          </w:p>
        </w:tc>
      </w:tr>
      <w:tr w:rsidR="0079434C" w:rsidRPr="00151EDA" w14:paraId="5214EAED" w14:textId="77777777" w:rsidTr="00151EDA">
        <w:trPr>
          <w:trHeight w:val="144"/>
          <w:jc w:val="center"/>
        </w:trPr>
        <w:tc>
          <w:tcPr>
            <w:tcW w:w="109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AABE77" w14:textId="77777777" w:rsidR="0079434C" w:rsidRPr="00151EDA" w:rsidRDefault="0079434C" w:rsidP="0079434C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  <w:p w14:paraId="6C64A678" w14:textId="21113854" w:rsidR="0079434C" w:rsidRPr="00151EDA" w:rsidRDefault="0079434C" w:rsidP="0079434C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TOTAL SCORE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1C1" w14:textId="77777777" w:rsidR="0079434C" w:rsidRPr="00151EDA" w:rsidRDefault="0079434C" w:rsidP="0079434C">
            <w:pPr>
              <w:jc w:val="right"/>
              <w:rPr>
                <w:rFonts w:asciiTheme="majorHAnsi" w:hAnsiTheme="majorHAnsi" w:cstheme="majorHAnsi"/>
              </w:rPr>
            </w:pPr>
          </w:p>
          <w:p w14:paraId="244F7149" w14:textId="49C87911" w:rsidR="0079434C" w:rsidRPr="00151EDA" w:rsidRDefault="0079434C" w:rsidP="0079434C">
            <w:pPr>
              <w:jc w:val="right"/>
              <w:rPr>
                <w:rFonts w:asciiTheme="majorHAnsi" w:hAnsiTheme="majorHAnsi" w:cstheme="majorHAnsi"/>
              </w:rPr>
            </w:pPr>
            <w:r w:rsidRPr="00151EDA">
              <w:rPr>
                <w:rFonts w:asciiTheme="majorHAnsi" w:hAnsiTheme="majorHAnsi" w:cstheme="majorHAnsi"/>
              </w:rPr>
              <w:t>/</w:t>
            </w:r>
            <w:r w:rsidR="006E60F4" w:rsidRPr="00151EDA">
              <w:rPr>
                <w:rFonts w:asciiTheme="majorHAnsi" w:hAnsiTheme="majorHAnsi" w:cstheme="majorHAnsi"/>
              </w:rPr>
              <w:t>48</w:t>
            </w:r>
          </w:p>
          <w:p w14:paraId="6C534898" w14:textId="2D59ADCE" w:rsidR="0079434C" w:rsidRPr="00151EDA" w:rsidRDefault="0079434C" w:rsidP="0079434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4A62CD" w:rsidRPr="00151EDA" w14:paraId="2B09A9E5" w14:textId="77777777" w:rsidTr="00151EDA">
        <w:trPr>
          <w:trHeight w:val="267"/>
          <w:jc w:val="center"/>
        </w:trPr>
        <w:tc>
          <w:tcPr>
            <w:tcW w:w="109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F973C8" w14:textId="16E2421A" w:rsidR="004A62CD" w:rsidRPr="00151EDA" w:rsidRDefault="004A62CD" w:rsidP="0079434C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151EDA">
              <w:rPr>
                <w:rFonts w:asciiTheme="majorHAnsi" w:hAnsiTheme="majorHAnsi" w:cstheme="majorHAnsi"/>
                <w:b/>
                <w:bCs/>
              </w:rPr>
              <w:t>MARK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C57" w14:textId="77777777" w:rsidR="004A62CD" w:rsidRPr="00151EDA" w:rsidRDefault="004A62CD" w:rsidP="0079434C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6BA79BE8" w14:textId="77777777" w:rsidR="00A47A8D" w:rsidRPr="00151EDA" w:rsidRDefault="00A47A8D" w:rsidP="00DB35F2">
      <w:pPr>
        <w:spacing w:after="0" w:line="240" w:lineRule="auto"/>
        <w:rPr>
          <w:rFonts w:asciiTheme="majorHAnsi" w:hAnsiTheme="majorHAnsi" w:cstheme="majorHAnsi"/>
        </w:rPr>
      </w:pPr>
    </w:p>
    <w:p w14:paraId="2C47C4BB" w14:textId="77777777" w:rsidR="00DF0835" w:rsidRPr="00151EDA" w:rsidRDefault="00DF0835" w:rsidP="00DB35F2">
      <w:pPr>
        <w:spacing w:after="0" w:line="240" w:lineRule="auto"/>
        <w:rPr>
          <w:rFonts w:asciiTheme="majorHAnsi" w:hAnsiTheme="majorHAnsi" w:cstheme="majorHAnsi"/>
        </w:rPr>
      </w:pPr>
      <w:bookmarkStart w:id="0" w:name="_Hlk209621995"/>
    </w:p>
    <w:bookmarkEnd w:id="0"/>
    <w:p w14:paraId="3B3C1058" w14:textId="77777777" w:rsidR="0079434C" w:rsidRPr="00151EDA" w:rsidRDefault="0079434C" w:rsidP="00151EDA">
      <w:pPr>
        <w:spacing w:after="0" w:line="480" w:lineRule="auto"/>
        <w:ind w:firstLine="720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 xml:space="preserve">Signature               </w:t>
      </w:r>
      <w:r w:rsidRPr="00151EDA">
        <w:rPr>
          <w:rFonts w:asciiTheme="majorHAnsi" w:hAnsiTheme="majorHAnsi" w:cstheme="majorHAnsi"/>
          <w:b/>
          <w:bCs/>
        </w:rPr>
        <w:tab/>
        <w:t xml:space="preserve">: </w:t>
      </w:r>
      <w:r w:rsidRPr="00151EDA">
        <w:rPr>
          <w:rFonts w:asciiTheme="majorHAnsi" w:hAnsiTheme="majorHAnsi" w:cstheme="majorHAnsi"/>
        </w:rPr>
        <w:t>_____________________________________________</w:t>
      </w:r>
    </w:p>
    <w:p w14:paraId="0A4BC25C" w14:textId="77777777" w:rsidR="0079434C" w:rsidRPr="00151EDA" w:rsidRDefault="0079434C" w:rsidP="00151EDA">
      <w:pPr>
        <w:spacing w:after="0" w:line="480" w:lineRule="auto"/>
        <w:ind w:firstLine="720"/>
        <w:rPr>
          <w:rFonts w:asciiTheme="majorHAnsi" w:hAnsiTheme="majorHAnsi" w:cstheme="majorHAnsi"/>
          <w:b/>
          <w:bCs/>
        </w:rPr>
      </w:pPr>
      <w:r w:rsidRPr="00151EDA">
        <w:rPr>
          <w:rFonts w:asciiTheme="majorHAnsi" w:hAnsiTheme="majorHAnsi" w:cstheme="majorHAnsi"/>
          <w:b/>
          <w:bCs/>
        </w:rPr>
        <w:t>Name of Lecturer</w:t>
      </w:r>
      <w:r w:rsidRPr="00151EDA">
        <w:rPr>
          <w:rFonts w:asciiTheme="majorHAnsi" w:hAnsiTheme="majorHAnsi" w:cstheme="majorHAnsi"/>
          <w:b/>
          <w:bCs/>
        </w:rPr>
        <w:tab/>
        <w:t xml:space="preserve">: </w:t>
      </w:r>
      <w:r w:rsidRPr="00151EDA">
        <w:rPr>
          <w:rFonts w:asciiTheme="majorHAnsi" w:hAnsiTheme="majorHAnsi" w:cstheme="majorHAnsi"/>
        </w:rPr>
        <w:t>_____________________________________________</w:t>
      </w:r>
    </w:p>
    <w:p w14:paraId="176BF45A" w14:textId="77777777" w:rsidR="0079434C" w:rsidRPr="00151EDA" w:rsidRDefault="0079434C" w:rsidP="00151EDA">
      <w:pPr>
        <w:spacing w:after="0" w:line="480" w:lineRule="auto"/>
        <w:ind w:firstLine="720"/>
        <w:rPr>
          <w:rFonts w:asciiTheme="majorHAnsi" w:hAnsiTheme="majorHAnsi" w:cstheme="majorHAnsi"/>
        </w:rPr>
      </w:pPr>
      <w:r w:rsidRPr="00151EDA">
        <w:rPr>
          <w:rFonts w:asciiTheme="majorHAnsi" w:hAnsiTheme="majorHAnsi" w:cstheme="majorHAnsi"/>
          <w:b/>
          <w:bCs/>
        </w:rPr>
        <w:t>Date:</w:t>
      </w:r>
      <w:r w:rsidRPr="00151EDA">
        <w:rPr>
          <w:rFonts w:asciiTheme="majorHAnsi" w:hAnsiTheme="majorHAnsi" w:cstheme="majorHAnsi"/>
          <w:b/>
          <w:bCs/>
        </w:rPr>
        <w:tab/>
        <w:t xml:space="preserve">               </w:t>
      </w:r>
      <w:r w:rsidRPr="00151EDA">
        <w:rPr>
          <w:rFonts w:asciiTheme="majorHAnsi" w:hAnsiTheme="majorHAnsi" w:cstheme="majorHAnsi"/>
          <w:b/>
          <w:bCs/>
        </w:rPr>
        <w:tab/>
        <w:t xml:space="preserve">: </w:t>
      </w:r>
      <w:r w:rsidRPr="00151EDA">
        <w:rPr>
          <w:rFonts w:asciiTheme="majorHAnsi" w:hAnsiTheme="majorHAnsi" w:cstheme="majorHAnsi"/>
        </w:rPr>
        <w:t>_____________________________________________</w:t>
      </w:r>
    </w:p>
    <w:p w14:paraId="345EAD73" w14:textId="7625DF18" w:rsidR="003F4F08" w:rsidRPr="00151EDA" w:rsidRDefault="003F4F08" w:rsidP="0079434C">
      <w:pPr>
        <w:spacing w:after="0" w:line="240" w:lineRule="auto"/>
        <w:rPr>
          <w:rFonts w:asciiTheme="majorHAnsi" w:hAnsiTheme="majorHAnsi" w:cstheme="majorHAnsi"/>
        </w:rPr>
      </w:pPr>
    </w:p>
    <w:sectPr w:rsidR="003F4F08" w:rsidRPr="00151EDA" w:rsidSect="00151EDA">
      <w:pgSz w:w="15840" w:h="12240" w:orient="landscape"/>
      <w:pgMar w:top="1800" w:right="1440" w:bottom="1560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24CA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A3DBE"/>
    <w:multiLevelType w:val="hybridMultilevel"/>
    <w:tmpl w:val="7714DF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31F50"/>
    <w:multiLevelType w:val="hybridMultilevel"/>
    <w:tmpl w:val="E1728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32050">
    <w:abstractNumId w:val="8"/>
  </w:num>
  <w:num w:numId="2" w16cid:durableId="357706126">
    <w:abstractNumId w:val="6"/>
  </w:num>
  <w:num w:numId="3" w16cid:durableId="2057392148">
    <w:abstractNumId w:val="5"/>
  </w:num>
  <w:num w:numId="4" w16cid:durableId="752628252">
    <w:abstractNumId w:val="4"/>
  </w:num>
  <w:num w:numId="5" w16cid:durableId="22561178">
    <w:abstractNumId w:val="7"/>
  </w:num>
  <w:num w:numId="6" w16cid:durableId="99300740">
    <w:abstractNumId w:val="3"/>
  </w:num>
  <w:num w:numId="7" w16cid:durableId="1157578890">
    <w:abstractNumId w:val="2"/>
  </w:num>
  <w:num w:numId="8" w16cid:durableId="128012475">
    <w:abstractNumId w:val="1"/>
  </w:num>
  <w:num w:numId="9" w16cid:durableId="1260870452">
    <w:abstractNumId w:val="0"/>
  </w:num>
  <w:num w:numId="10" w16cid:durableId="1956979897">
    <w:abstractNumId w:val="9"/>
  </w:num>
  <w:num w:numId="11" w16cid:durableId="1316884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99"/>
    <w:rsid w:val="00016B9A"/>
    <w:rsid w:val="00034616"/>
    <w:rsid w:val="00037825"/>
    <w:rsid w:val="00050412"/>
    <w:rsid w:val="0006063C"/>
    <w:rsid w:val="00084CDD"/>
    <w:rsid w:val="000B6DB7"/>
    <w:rsid w:val="0010031B"/>
    <w:rsid w:val="0015074B"/>
    <w:rsid w:val="00151EDA"/>
    <w:rsid w:val="001828D5"/>
    <w:rsid w:val="00193D60"/>
    <w:rsid w:val="001F7ECB"/>
    <w:rsid w:val="002849D8"/>
    <w:rsid w:val="0029639D"/>
    <w:rsid w:val="002A6812"/>
    <w:rsid w:val="002E745A"/>
    <w:rsid w:val="0030623E"/>
    <w:rsid w:val="00326F90"/>
    <w:rsid w:val="00327D0B"/>
    <w:rsid w:val="003F11E1"/>
    <w:rsid w:val="003F4F08"/>
    <w:rsid w:val="00400F6D"/>
    <w:rsid w:val="00485487"/>
    <w:rsid w:val="004A62CD"/>
    <w:rsid w:val="0051070A"/>
    <w:rsid w:val="00516FD7"/>
    <w:rsid w:val="00576324"/>
    <w:rsid w:val="00581EDD"/>
    <w:rsid w:val="00586089"/>
    <w:rsid w:val="005A7645"/>
    <w:rsid w:val="00625D46"/>
    <w:rsid w:val="00686B4A"/>
    <w:rsid w:val="006A23AA"/>
    <w:rsid w:val="006C2199"/>
    <w:rsid w:val="006D627F"/>
    <w:rsid w:val="006E60F4"/>
    <w:rsid w:val="00714D80"/>
    <w:rsid w:val="0079434C"/>
    <w:rsid w:val="00820D37"/>
    <w:rsid w:val="00825697"/>
    <w:rsid w:val="00834636"/>
    <w:rsid w:val="00851600"/>
    <w:rsid w:val="00965FED"/>
    <w:rsid w:val="0096692E"/>
    <w:rsid w:val="009718DF"/>
    <w:rsid w:val="009816AF"/>
    <w:rsid w:val="00994B36"/>
    <w:rsid w:val="009D1572"/>
    <w:rsid w:val="00A47A8D"/>
    <w:rsid w:val="00A83AD3"/>
    <w:rsid w:val="00AA1D8D"/>
    <w:rsid w:val="00B03D04"/>
    <w:rsid w:val="00B05B9F"/>
    <w:rsid w:val="00B06EED"/>
    <w:rsid w:val="00B47730"/>
    <w:rsid w:val="00B679F0"/>
    <w:rsid w:val="00B722B0"/>
    <w:rsid w:val="00B97A76"/>
    <w:rsid w:val="00BD42E4"/>
    <w:rsid w:val="00C319AB"/>
    <w:rsid w:val="00C375D7"/>
    <w:rsid w:val="00C629A4"/>
    <w:rsid w:val="00C73815"/>
    <w:rsid w:val="00CB0664"/>
    <w:rsid w:val="00CB710D"/>
    <w:rsid w:val="00CD5E18"/>
    <w:rsid w:val="00D4301F"/>
    <w:rsid w:val="00DB35F2"/>
    <w:rsid w:val="00DF0835"/>
    <w:rsid w:val="00E01582"/>
    <w:rsid w:val="00E1644D"/>
    <w:rsid w:val="00E570E4"/>
    <w:rsid w:val="00E71634"/>
    <w:rsid w:val="00E87CFC"/>
    <w:rsid w:val="00EA1350"/>
    <w:rsid w:val="00F83126"/>
    <w:rsid w:val="00FB0761"/>
    <w:rsid w:val="00FC1902"/>
    <w:rsid w:val="00FC693F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A23D6"/>
  <w14:defaultImageDpi w14:val="300"/>
  <w15:docId w15:val="{84219D91-E2E0-450F-98BB-F1F22B4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2025-10-03T02:12:00Z</dcterms:created>
  <dcterms:modified xsi:type="dcterms:W3CDTF">2025-10-03T02:12:00Z</dcterms:modified>
  <cp:category/>
</cp:coreProperties>
</file>